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B - Griglia di valutazione per selezione ESPERTI e TUTOR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Massimo 100 punti: 50 punti per i titoli e 50 punti per le esperienze lavorative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30.0" w:type="dxa"/>
        <w:jc w:val="left"/>
        <w:tblInd w:w="-63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68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68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Laurea coerente con il modulo  </w:t>
            </w:r>
            <w:r w:rsidDel="00000000" w:rsidR="00000000" w:rsidRPr="00000000">
              <w:rPr>
                <w:rtl w:val="0"/>
              </w:rPr>
              <w:t xml:space="preserve">vedi avviso di selezione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 caso di votazione massima diversa da 110, i punti sono assegnati proporzionalmente)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110 e lode/110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106 a 110/110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100 a 105/110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91 a 99/110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fino a 90/110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9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7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Diploma secondaria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 specifici post laurea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Dottorato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Specializzazione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II livello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 livello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3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Certificazioni informatiche 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avanzata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di base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Pubblicazioni coerenti con la tipologia di intervento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punti per pubblicazione (max 10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punti 2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Altri titoli coerenti con il modulo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punti per titolo (max 5 titoli)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titoli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00.0" w:type="dxa"/>
        <w:jc w:val="left"/>
        <w:tblInd w:w="-90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95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95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lavorative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</w:t>
            </w:r>
            <w:r w:rsidDel="00000000" w:rsidR="00000000" w:rsidRPr="00000000">
              <w:rPr>
                <w:rtl w:val="0"/>
              </w:rPr>
              <w:t xml:space="preserve">formatore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punti per ogni corso, max </w:t>
            </w: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punti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docente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nei PON-PNRR - 5 punti per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esperienze di docenza in ambiti coerenti con il modulo -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5 punti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incarichi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incarichi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incarichi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incarichi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incarico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esperienze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PUNTEGGIO COMPLESSIVO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even"/>
      <w:footerReference r:id="rId10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27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25" name="image1.png"/>
          <a:graphic>
            <a:graphicData uri="http://schemas.openxmlformats.org/drawingml/2006/picture">
              <pic:pic>
                <pic:nvPicPr>
                  <pic:cNvPr descr="C:\Users\dsga\Desktop\logo sant'elia colori.tif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Costruzioni, Ambiente e Territorio (CAT) - Elettronica ed Elettrotecnica (EE)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Liceo Scientifico: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ad Indirizzo Sportivo (LISS) - delle Scienze Applicate allo Sport (LSAP)</w:t>
    </w:r>
  </w:p>
  <w:p w:rsidR="00000000" w:rsidDel="00000000" w:rsidP="00000000" w:rsidRDefault="00000000" w:rsidRPr="00000000" w14:paraId="000000F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Professionale: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Manutenzione ed Assistenza Tecnica (MAT)</w:t>
    </w:r>
  </w:p>
  <w:p w:rsidR="00000000" w:rsidDel="00000000" w:rsidP="00000000" w:rsidRDefault="00000000" w:rsidRPr="00000000" w14:paraId="000000F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567" w:right="-433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    Via Sesia, 1 - 22063 </w:t>
    </w:r>
    <w:r w:rsidDel="00000000" w:rsidR="00000000" w:rsidRPr="00000000">
      <w:rPr>
        <w:rFonts w:ascii="Verdana" w:cs="Verdana" w:eastAsia="Verdana" w:hAnsi="Verdana"/>
        <w:b w:val="0"/>
        <w:i w:val="0"/>
        <w:smallCaps w:val="1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CANTÙ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(CO)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☎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031.709443 C.M.: COIS003007 C.F.: 81004210134 C.U.: UF9FZ3</w:t>
    </w:r>
  </w:p>
  <w:p w:rsidR="00000000" w:rsidDel="00000000" w:rsidP="00000000" w:rsidRDefault="00000000" w:rsidRPr="00000000" w14:paraId="000000F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-7"/>
        <w:tab w:val="right" w:leader="none" w:pos="10065"/>
      </w:tabs>
      <w:spacing w:after="0" w:before="0" w:line="240" w:lineRule="auto"/>
      <w:ind w:left="-141" w:right="-433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</w:pPr>
    <w:hyperlink r:id="rId3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www.istitutosantelia.edu.it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ff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4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COIS003007@istruzione.it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5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COIS003007@pec.istruzione.it</w:t>
      </w:r>
    </w:hyperlink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1"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  <w:footnote w:id="2"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3"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3686175</wp:posOffset>
          </wp:positionH>
          <wp:positionV relativeFrom="paragraph">
            <wp:posOffset>-15776</wp:posOffset>
          </wp:positionV>
          <wp:extent cx="2663825" cy="1264285"/>
          <wp:effectExtent b="0" l="0" r="0" t="0"/>
          <wp:wrapNone/>
          <wp:docPr descr="FUTURA" id="26" name="image2.png"/>
          <a:graphic>
            <a:graphicData uri="http://schemas.openxmlformats.org/drawingml/2006/picture">
              <pic:pic>
                <pic:nvPicPr>
                  <pic:cNvPr descr="FUTURA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3825" cy="1264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-400039</wp:posOffset>
          </wp:positionH>
          <wp:positionV relativeFrom="paragraph">
            <wp:posOffset>-57142</wp:posOffset>
          </wp:positionV>
          <wp:extent cx="1133475" cy="1064780"/>
          <wp:effectExtent b="0" l="0" r="0" t="0"/>
          <wp:wrapSquare wrapText="bothSides" distB="114300" distT="114300" distL="114300" distR="114300"/>
          <wp:docPr id="2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00"/>
        <w:sz w:val="24"/>
        <w:szCs w:val="24"/>
        <w:highlight w:val="yellow"/>
        <w:u w:val="none"/>
        <w:vertAlign w:val="baseline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highlight w:val="yellow"/>
        <w:u w:val="none"/>
        <w:vertAlign w:val="baseline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ISTITUTO “ANTONIO SANT’ELIA”</w:t>
      <w:tab/>
    </w:r>
  </w:p>
  <w:p w:rsidR="00000000" w:rsidDel="00000000" w:rsidP="00000000" w:rsidRDefault="00000000" w:rsidRPr="00000000" w14:paraId="000000E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397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3c78d8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Liceo</w:t>
    </w:r>
  </w:p>
  <w:p w:rsidR="00000000" w:rsidDel="00000000" w:rsidP="00000000" w:rsidRDefault="00000000" w:rsidRPr="00000000" w14:paraId="000000E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51"/>
        <w:tab w:val="right" w:leader="none" w:pos="9638"/>
      </w:tabs>
      <w:spacing w:after="0" w:before="0" w:line="240" w:lineRule="auto"/>
      <w:ind w:left="2976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6aa84f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Tecnico</w:t>
    </w:r>
  </w:p>
  <w:p w:rsidR="00000000" w:rsidDel="00000000" w:rsidP="00000000" w:rsidRDefault="00000000" w:rsidRPr="00000000" w14:paraId="000000E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382"/>
        <w:tab w:val="right" w:leader="none" w:pos="9638"/>
      </w:tabs>
      <w:spacing w:after="0" w:before="0" w:line="240" w:lineRule="auto"/>
      <w:ind w:left="720" w:right="0" w:firstLine="2823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highlight w:val="red"/>
        <w:u w:val="none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ab/>
    </w:r>
  </w:p>
  <w:p w:rsidR="00000000" w:rsidDel="00000000" w:rsidP="00000000" w:rsidRDefault="00000000" w:rsidRPr="00000000" w14:paraId="000000E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</w:t>
    </w:r>
  </w:p>
  <w:p w:rsidR="00000000" w:rsidDel="00000000" w:rsidP="00000000" w:rsidRDefault="00000000" w:rsidRPr="00000000" w14:paraId="000000E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"/>
    <w:next w:val="normal"/>
    <w:rsid w:val="004B5582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rsid w:val="004B5582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rsid w:val="004B5582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rsid w:val="004B5582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4B5582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4B5582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4B5582"/>
  </w:style>
  <w:style w:type="table" w:styleId="TableNormal" w:customStyle="1">
    <w:name w:val="Table Normal"/>
    <w:rsid w:val="004B558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4B5582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"/>
    <w:next w:val="normal"/>
    <w:rsid w:val="004B5582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table" w:styleId="a0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1.png"/><Relationship Id="rId3" Type="http://schemas.openxmlformats.org/officeDocument/2006/relationships/hyperlink" Target="http://www.istitutosantelia.gov.it" TargetMode="External"/><Relationship Id="rId4" Type="http://schemas.openxmlformats.org/officeDocument/2006/relationships/hyperlink" Target="mailto:COIS003007@istruzione.it" TargetMode="External"/><Relationship Id="rId5" Type="http://schemas.openxmlformats.org/officeDocument/2006/relationships/hyperlink" Target="mailto:COIS003007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3sitjllfV1uC2Q7Fw6XAloPF/g==">CgMxLjA4AHIhMUhrejZRams1aG5kOTVWbzYzZ0Q0YVk5ZEVqVjhKVmFC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2022-07-15T11:42:00Z</dcterms:created>
  <dc:creator>Client_8</dc:creator>
</cp:coreProperties>
</file>